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B041" w14:textId="44FFCAFA" w:rsidR="00624D34" w:rsidRDefault="00624D34" w:rsidP="00321D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1AAAB8" wp14:editId="720EEF80">
            <wp:extent cx="2289175" cy="872212"/>
            <wp:effectExtent l="0" t="0" r="0" b="4445"/>
            <wp:docPr id="11269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E73385-349B-CD90-1190-CF653F0BE8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92E73385-349B-CD90-1190-CF653F0BE8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66" cy="87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F110D" w14:textId="77777777" w:rsidR="00624D34" w:rsidRPr="00CD593E" w:rsidRDefault="00624D34" w:rsidP="00624D34">
      <w:pPr>
        <w:rPr>
          <w:rFonts w:ascii="Arial" w:hAnsi="Arial" w:cs="Arial"/>
          <w:b/>
          <w:bCs/>
          <w:sz w:val="28"/>
          <w:szCs w:val="28"/>
        </w:rPr>
      </w:pPr>
    </w:p>
    <w:p w14:paraId="7D775119" w14:textId="641C477A" w:rsidR="00624D34" w:rsidRPr="00CD593E" w:rsidRDefault="00624D34" w:rsidP="00321D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Gloucestershire Association of Parish &amp; Town Councils (GAPTC)</w:t>
      </w:r>
    </w:p>
    <w:p w14:paraId="73A07017" w14:textId="13E9621A" w:rsidR="00CD593E" w:rsidRPr="00CD593E" w:rsidRDefault="00CD593E" w:rsidP="00321D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Agenda for the Extraordinary General Meeting</w:t>
      </w:r>
      <w:r w:rsidR="00321D5F">
        <w:rPr>
          <w:rFonts w:ascii="Arial" w:hAnsi="Arial" w:cs="Arial"/>
          <w:b/>
          <w:bCs/>
          <w:sz w:val="28"/>
          <w:szCs w:val="28"/>
        </w:rPr>
        <w:t xml:space="preserve"> (</w:t>
      </w:r>
      <w:r w:rsidRPr="00CD593E">
        <w:rPr>
          <w:rFonts w:ascii="Arial" w:hAnsi="Arial" w:cs="Arial"/>
          <w:b/>
          <w:bCs/>
          <w:sz w:val="28"/>
          <w:szCs w:val="28"/>
        </w:rPr>
        <w:t>EGM)</w:t>
      </w:r>
    </w:p>
    <w:p w14:paraId="0D020889" w14:textId="77777777" w:rsidR="00321D5F" w:rsidRDefault="00321D5F" w:rsidP="00CD593E">
      <w:pPr>
        <w:rPr>
          <w:rFonts w:ascii="Arial" w:hAnsi="Arial" w:cs="Arial"/>
          <w:b/>
          <w:bCs/>
          <w:sz w:val="28"/>
          <w:szCs w:val="28"/>
        </w:rPr>
      </w:pPr>
    </w:p>
    <w:p w14:paraId="2B8786F1" w14:textId="31CFD3ED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Thursday, 11 December 2025, via Zoom, at 6.00pm</w:t>
      </w:r>
    </w:p>
    <w:p w14:paraId="0950A77E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AGENDA</w:t>
      </w:r>
    </w:p>
    <w:p w14:paraId="1990D155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1.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Welcome and apologies for absence</w:t>
      </w:r>
    </w:p>
    <w:p w14:paraId="63BB5C4E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2.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Approval of Minutes of the last General Meeting</w:t>
      </w:r>
    </w:p>
    <w:p w14:paraId="25D0FF8B" w14:textId="422752B4" w:rsidR="00CD593E" w:rsidRPr="00CD593E" w:rsidRDefault="00CD593E" w:rsidP="00321D5F">
      <w:pPr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3.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To receive and approve the deferred Financial Statements and Accounts for 2024/25</w:t>
      </w:r>
    </w:p>
    <w:p w14:paraId="5DE83DDA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4.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To receive and approve the Annual Report for 2024/25</w:t>
      </w:r>
    </w:p>
    <w:p w14:paraId="3199C38A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5.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Update on progress towards CLG transition</w:t>
      </w:r>
    </w:p>
    <w:p w14:paraId="72EF5BD2" w14:textId="7547D191" w:rsidR="00CD593E" w:rsidRPr="00CD593E" w:rsidRDefault="00CD593E" w:rsidP="00321D5F">
      <w:pPr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6.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Presentation of the registered Articles of Association for GALC</w:t>
      </w:r>
    </w:p>
    <w:p w14:paraId="190A9C7C" w14:textId="77777777" w:rsidR="0005760D" w:rsidRDefault="00CD593E" w:rsidP="0005760D">
      <w:pPr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7.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Election of Directors to the GALC Board</w:t>
      </w:r>
    </w:p>
    <w:p w14:paraId="63A28D8F" w14:textId="65E39303" w:rsidR="00CD593E" w:rsidRPr="00CD593E" w:rsidRDefault="00CD593E" w:rsidP="0005760D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 xml:space="preserve"> (up to </w:t>
      </w:r>
      <w:r w:rsidR="0005760D">
        <w:rPr>
          <w:rFonts w:ascii="Arial" w:hAnsi="Arial" w:cs="Arial"/>
          <w:b/>
          <w:bCs/>
          <w:sz w:val="28"/>
          <w:szCs w:val="28"/>
        </w:rPr>
        <w:t xml:space="preserve">9 </w:t>
      </w:r>
      <w:r w:rsidRPr="00CD593E">
        <w:rPr>
          <w:rFonts w:ascii="Arial" w:hAnsi="Arial" w:cs="Arial"/>
          <w:b/>
          <w:bCs/>
          <w:sz w:val="28"/>
          <w:szCs w:val="28"/>
        </w:rPr>
        <w:t>positions, in accordance with the registered Articles)</w:t>
      </w:r>
    </w:p>
    <w:p w14:paraId="6E1D93F8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8.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Questions and general discussion</w:t>
      </w:r>
    </w:p>
    <w:p w14:paraId="7FC275F2" w14:textId="77777777" w:rsidR="00CD593E" w:rsidRPr="00CD593E" w:rsidRDefault="00CD593E" w:rsidP="00CD593E">
      <w:pPr>
        <w:rPr>
          <w:rFonts w:ascii="Arial" w:hAnsi="Arial" w:cs="Arial"/>
          <w:b/>
          <w:bCs/>
          <w:sz w:val="28"/>
          <w:szCs w:val="28"/>
        </w:rPr>
      </w:pPr>
      <w:r w:rsidRPr="00CD593E">
        <w:rPr>
          <w:rFonts w:ascii="Arial" w:hAnsi="Arial" w:cs="Arial"/>
          <w:b/>
          <w:bCs/>
          <w:sz w:val="28"/>
          <w:szCs w:val="28"/>
        </w:rPr>
        <w:t>9.</w:t>
      </w:r>
      <w:r w:rsidRPr="00CD593E">
        <w:rPr>
          <w:rFonts w:ascii="Arial" w:hAnsi="Arial" w:cs="Arial"/>
          <w:b/>
          <w:bCs/>
          <w:sz w:val="28"/>
          <w:szCs w:val="28"/>
        </w:rPr>
        <w:tab/>
        <w:t>Close of meeting</w:t>
      </w:r>
    </w:p>
    <w:p w14:paraId="283952C7" w14:textId="1ABEC17D" w:rsidR="007A1354" w:rsidRPr="007A1354" w:rsidRDefault="007A1354" w:rsidP="00CD593E">
      <w:pPr>
        <w:rPr>
          <w:b/>
          <w:bCs/>
        </w:rPr>
      </w:pPr>
    </w:p>
    <w:sectPr w:rsidR="007A1354" w:rsidRPr="007A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5EA"/>
    <w:multiLevelType w:val="multilevel"/>
    <w:tmpl w:val="B7A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A74D9"/>
    <w:multiLevelType w:val="hybridMultilevel"/>
    <w:tmpl w:val="DA2081A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DA2713"/>
    <w:multiLevelType w:val="hybridMultilevel"/>
    <w:tmpl w:val="59AEDD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3D027A"/>
    <w:multiLevelType w:val="hybridMultilevel"/>
    <w:tmpl w:val="04E4DF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921247">
    <w:abstractNumId w:val="0"/>
  </w:num>
  <w:num w:numId="2" w16cid:durableId="1749226841">
    <w:abstractNumId w:val="1"/>
  </w:num>
  <w:num w:numId="3" w16cid:durableId="1174414746">
    <w:abstractNumId w:val="2"/>
  </w:num>
  <w:num w:numId="4" w16cid:durableId="192422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4"/>
    <w:rsid w:val="0005760D"/>
    <w:rsid w:val="000C6934"/>
    <w:rsid w:val="00131C0E"/>
    <w:rsid w:val="00321D5F"/>
    <w:rsid w:val="00351B47"/>
    <w:rsid w:val="003C2794"/>
    <w:rsid w:val="004C1BDA"/>
    <w:rsid w:val="00531234"/>
    <w:rsid w:val="00624D34"/>
    <w:rsid w:val="00660D69"/>
    <w:rsid w:val="0066110C"/>
    <w:rsid w:val="007A1354"/>
    <w:rsid w:val="00A12B0B"/>
    <w:rsid w:val="00C4561A"/>
    <w:rsid w:val="00C71AC3"/>
    <w:rsid w:val="00CD593E"/>
    <w:rsid w:val="00F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595"/>
  <w15:chartTrackingRefBased/>
  <w15:docId w15:val="{2BC8F283-F7A6-4377-845F-9D961A7A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54"/>
  </w:style>
  <w:style w:type="paragraph" w:styleId="Heading1">
    <w:name w:val="heading 1"/>
    <w:basedOn w:val="Normal"/>
    <w:next w:val="Normal"/>
    <w:link w:val="Heading1Char"/>
    <w:uiPriority w:val="9"/>
    <w:qFormat/>
    <w:rsid w:val="0062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566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Haine</dc:creator>
  <cp:keywords/>
  <dc:description/>
  <cp:lastModifiedBy>GAPTC CEO</cp:lastModifiedBy>
  <cp:revision>4</cp:revision>
  <dcterms:created xsi:type="dcterms:W3CDTF">2025-11-27T16:47:00Z</dcterms:created>
  <dcterms:modified xsi:type="dcterms:W3CDTF">2026-01-14T11:43:00Z</dcterms:modified>
</cp:coreProperties>
</file>